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：</w:t>
      </w:r>
    </w:p>
    <w:p>
      <w:pPr>
        <w:spacing w:line="579" w:lineRule="exact"/>
        <w:ind w:firstLine="576" w:firstLineChars="200"/>
        <w:rPr>
          <w:rFonts w:hint="eastAsia" w:ascii="仿宋_GB2312" w:hAnsi="仿宋" w:eastAsia="仿宋_GB2312"/>
          <w:w w:val="90"/>
          <w:sz w:val="32"/>
          <w:szCs w:val="32"/>
        </w:rPr>
      </w:pPr>
    </w:p>
    <w:tbl>
      <w:tblPr>
        <w:tblStyle w:val="3"/>
        <w:tblW w:w="20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9048"/>
        <w:gridCol w:w="8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abs>
                <w:tab w:val="left" w:pos="243"/>
                <w:tab w:val="center" w:pos="7110"/>
              </w:tabs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2024年农民合作社奖励补助基本情况表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：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填报时间：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年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月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日</w:t>
            </w: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单位：人、户、万元</w:t>
            </w:r>
          </w:p>
        </w:tc>
      </w:tr>
    </w:tbl>
    <w:p/>
    <w:tbl>
      <w:tblPr>
        <w:tblStyle w:val="3"/>
        <w:tblpPr w:leftFromText="180" w:rightFromText="180" w:vertAnchor="page" w:horzAnchor="page" w:tblpX="1541" w:tblpY="3583"/>
        <w:tblOverlap w:val="never"/>
        <w:tblW w:w="14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2742"/>
        <w:gridCol w:w="1698"/>
        <w:gridCol w:w="1787"/>
        <w:gridCol w:w="1307"/>
        <w:gridCol w:w="1659"/>
        <w:gridCol w:w="1178"/>
        <w:gridCol w:w="1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合作社名称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示范级别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登记日期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实有成员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主要产业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项目建设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主要内容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年经营收入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带动非成员农户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带动脱贫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人口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带动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监测户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429" w:tblpY="58"/>
        <w:tblOverlap w:val="never"/>
        <w:tblW w:w="13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备注：实有成员数、带动非成员农户、年经营收入均为2023年底数据。</w:t>
            </w:r>
          </w:p>
          <w:p>
            <w:pP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</w:p>
          <w:p>
            <w:pP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</w:p>
          <w:p>
            <w:pP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 xml:space="preserve">        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2024年度家庭农场奖励补助基本情况表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pPr w:leftFromText="180" w:rightFromText="180" w:vertAnchor="text" w:horzAnchor="page" w:tblpX="1429" w:tblpY="58"/>
              <w:tblOverlap w:val="never"/>
              <w:tblW w:w="1364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91"/>
              <w:gridCol w:w="1468"/>
              <w:gridCol w:w="4715"/>
              <w:gridCol w:w="2484"/>
              <w:gridCol w:w="236"/>
              <w:gridCol w:w="774"/>
              <w:gridCol w:w="77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旗县区：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jc w:val="both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填报时间：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 xml:space="preserve"> 年   月   日</w:t>
                  </w: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jc w:val="both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单位：人、户、万元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jc w:val="both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</w:tbl>
          <w:p/>
          <w:tbl>
            <w:tblPr>
              <w:tblStyle w:val="3"/>
              <w:tblpPr w:leftFromText="180" w:rightFromText="180" w:vertAnchor="text" w:horzAnchor="page" w:tblpX="-101" w:tblpY="118"/>
              <w:tblOverlap w:val="never"/>
              <w:tblW w:w="1255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4"/>
              <w:gridCol w:w="2144"/>
              <w:gridCol w:w="1538"/>
              <w:gridCol w:w="1407"/>
              <w:gridCol w:w="1412"/>
              <w:gridCol w:w="1491"/>
              <w:gridCol w:w="1506"/>
              <w:gridCol w:w="183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8" w:hRule="atLeast"/>
              </w:trPr>
              <w:tc>
                <w:tcPr>
                  <w:tcW w:w="1224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家庭农场名称</w:t>
                  </w:r>
                </w:p>
              </w:tc>
              <w:tc>
                <w:tcPr>
                  <w:tcW w:w="21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登记日期</w:t>
                  </w:r>
                </w:p>
              </w:tc>
              <w:tc>
                <w:tcPr>
                  <w:tcW w:w="140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主要产业</w:t>
                  </w:r>
                </w:p>
              </w:tc>
              <w:tc>
                <w:tcPr>
                  <w:tcW w:w="483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2" w:hRule="atLeast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赋码情况</w:t>
                  </w:r>
                </w:p>
              </w:tc>
              <w:tc>
                <w:tcPr>
                  <w:tcW w:w="21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示范级别</w:t>
                  </w:r>
                </w:p>
              </w:tc>
              <w:tc>
                <w:tcPr>
                  <w:tcW w:w="1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</w:p>
              </w:tc>
              <w:tc>
                <w:tcPr>
                  <w:tcW w:w="14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项目建设主要内容</w:t>
                  </w:r>
                </w:p>
              </w:tc>
              <w:tc>
                <w:tcPr>
                  <w:tcW w:w="483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5" w:hRule="atLeast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年经营   收入</w:t>
                  </w:r>
                </w:p>
              </w:tc>
              <w:tc>
                <w:tcPr>
                  <w:tcW w:w="21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带动农民</w:t>
                  </w:r>
                </w:p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lang w:eastAsia="zh-CN"/>
                    </w:rPr>
                    <w:t>总人</w:t>
                  </w: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数</w:t>
                  </w:r>
                </w:p>
              </w:tc>
              <w:tc>
                <w:tcPr>
                  <w:tcW w:w="1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</w:p>
              </w:tc>
              <w:tc>
                <w:tcPr>
                  <w:tcW w:w="14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其中：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脱贫人数</w:t>
                  </w:r>
                </w:p>
              </w:tc>
              <w:tc>
                <w:tcPr>
                  <w:tcW w:w="14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06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其中：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lang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</w:rPr>
                    <w:t>监测户</w:t>
                  </w:r>
                  <w:r>
                    <w:rPr>
                      <w:rFonts w:hint="eastAsia" w:ascii="方正仿宋_GBK" w:hAnsi="方正仿宋_GBK" w:eastAsia="方正仿宋_GBK" w:cs="方正仿宋_GBK"/>
                      <w:kern w:val="0"/>
                      <w:sz w:val="24"/>
                      <w:lang w:eastAsia="zh-CN"/>
                    </w:rPr>
                    <w:t>户数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仿宋_GB2312"/>
          <w:kern w:val="0"/>
          <w:sz w:val="24"/>
          <w:szCs w:val="24"/>
        </w:rPr>
        <w:sectPr>
          <w:pgSz w:w="16838" w:h="11905" w:orient="landscape"/>
          <w:pgMar w:top="1134" w:right="2098" w:bottom="1134" w:left="1871" w:header="850" w:footer="1644" w:gutter="0"/>
          <w:cols w:space="0" w:num="1"/>
          <w:rtlGutter w:val="0"/>
          <w:docGrid w:type="lines" w:linePitch="321" w:charSpace="0"/>
        </w:sect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备注：带动农民数、年经营收入均为2023年底数据。</w:t>
      </w:r>
    </w:p>
    <w:p>
      <w:pPr>
        <w:spacing w:line="460" w:lineRule="exact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3：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武川县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2024年示范合作社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奖励补助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评审表</w:t>
      </w:r>
    </w:p>
    <w:p>
      <w:pPr>
        <w:spacing w:line="460" w:lineRule="exact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82550</wp:posOffset>
                </wp:positionV>
                <wp:extent cx="6663055" cy="496570"/>
                <wp:effectExtent l="0" t="0" r="12065" b="635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055" cy="4965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both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1"/>
                              </w:rPr>
                              <w:t xml:space="preserve"> 合作社名称：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2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1"/>
                                <w:lang w:val="en-US" w:eastAsia="zh-CN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color w:val="000000"/>
                                <w:sz w:val="22"/>
                                <w:szCs w:val="21"/>
                              </w:rPr>
                              <w:t>负责人及电话：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21.95pt;margin-top:6.5pt;height:39.1pt;width:524.65pt;z-index:251659264;mso-width-relative:page;mso-height-relative:page;" filled="f" stroked="f" coordsize="21600,21600" o:gfxdata="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jfFGR2gAAAAoBAAAPAAAAAAAAAAEAIAAAACIAAABkcnMvZG93bnJldi54&#10;bWxQSwECFAAUAAAACACHTuJAyYw0br8BAABV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both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color w:val="000000"/>
                          <w:sz w:val="22"/>
                          <w:szCs w:val="21"/>
                        </w:rPr>
                        <w:t xml:space="preserve"> 合作社名称：      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color w:val="000000"/>
                          <w:sz w:val="22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1"/>
                          <w:lang w:val="en-US" w:eastAsia="zh-CN"/>
                        </w:rPr>
                        <w:t xml:space="preserve">                                    </w:t>
                      </w:r>
                      <w:r>
                        <w:rPr>
                          <w:color w:val="000000"/>
                          <w:sz w:val="22"/>
                          <w:szCs w:val="21"/>
                        </w:rPr>
                        <w:t>负责人及电话：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page" w:tblpX="643" w:tblpY="224"/>
        <w:tblOverlap w:val="never"/>
        <w:tblW w:w="10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5808"/>
        <w:gridCol w:w="613"/>
        <w:gridCol w:w="1667"/>
        <w:gridCol w:w="782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992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考核项目</w:t>
            </w:r>
          </w:p>
        </w:tc>
        <w:tc>
          <w:tcPr>
            <w:tcW w:w="5808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考核项目</w:t>
            </w:r>
          </w:p>
        </w:tc>
        <w:tc>
          <w:tcPr>
            <w:tcW w:w="613" w:type="dxa"/>
          </w:tcPr>
          <w:p>
            <w:pPr>
              <w:spacing w:line="57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66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考核依据</w:t>
            </w:r>
          </w:p>
        </w:tc>
        <w:tc>
          <w:tcPr>
            <w:tcW w:w="782" w:type="dxa"/>
          </w:tcPr>
          <w:p>
            <w:pPr>
              <w:spacing w:line="577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ind w:left="16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992" w:type="dxa"/>
            <w:vMerge w:val="restart"/>
          </w:tcPr>
          <w:p>
            <w:pPr>
              <w:spacing w:before="1543" w:line="32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基本情况</w:t>
            </w:r>
          </w:p>
          <w:p>
            <w:pPr>
              <w:spacing w:line="320" w:lineRule="exact"/>
              <w:ind w:left="2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（20分）</w:t>
            </w:r>
          </w:p>
        </w:tc>
        <w:tc>
          <w:tcPr>
            <w:tcW w:w="580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注册时间</w:t>
            </w:r>
          </w:p>
        </w:tc>
        <w:tc>
          <w:tcPr>
            <w:tcW w:w="613" w:type="dxa"/>
            <w:vAlign w:val="center"/>
          </w:tcPr>
          <w:p>
            <w:pPr>
              <w:spacing w:line="298" w:lineRule="exact"/>
              <w:ind w:left="22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9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两年以上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91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有办公固定场所、悬挂合作社牌匾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ind w:left="18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有，各1分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负责人是否为村委会干部、政协委员、人大代表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ind w:left="20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91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合作社注册公司或公司为合作社成员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ind w:left="20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7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组织机构健全、规章制度健全并上墙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ind w:left="14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272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入社人数（其中党员人数）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ind w:left="16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10人以上满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72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带动人数多少户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（其中带动扶贫户、监测户户数）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ind w:left="14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50人以上满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74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成员出资额、固定资产、年经营收入</w:t>
            </w: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ind w:left="14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26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生产经营规模</w:t>
            </w:r>
          </w:p>
        </w:tc>
        <w:tc>
          <w:tcPr>
            <w:tcW w:w="613" w:type="dxa"/>
            <w:vAlign w:val="center"/>
          </w:tcPr>
          <w:p>
            <w:pPr>
              <w:spacing w:line="354" w:lineRule="exact"/>
              <w:ind w:left="12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40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符合环保要求（养殖及设施农业用地备案、环评检测）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992" w:type="dxa"/>
            <w:vMerge w:val="restart"/>
          </w:tcPr>
          <w:p>
            <w:pPr>
              <w:spacing w:before="958"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财务管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理情况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（45分）</w:t>
            </w:r>
          </w:p>
        </w:tc>
        <w:tc>
          <w:tcPr>
            <w:tcW w:w="5808" w:type="dxa"/>
            <w:vAlign w:val="center"/>
          </w:tcPr>
          <w:p>
            <w:pPr>
              <w:spacing w:line="277" w:lineRule="exact"/>
              <w:ind w:left="4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财务制度健全（按合作社财务制度建账）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92" w:lineRule="exact"/>
              <w:ind w:left="6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有专职财务管理人员</w:t>
            </w:r>
          </w:p>
        </w:tc>
        <w:tc>
          <w:tcPr>
            <w:tcW w:w="613" w:type="dxa"/>
            <w:vAlign w:val="center"/>
          </w:tcPr>
          <w:p>
            <w:pPr>
              <w:spacing w:line="316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spacing w:line="271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53" w:lineRule="exact"/>
              <w:ind w:left="8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合作社应用对公账户核算经济往来业务</w:t>
            </w:r>
          </w:p>
        </w:tc>
        <w:tc>
          <w:tcPr>
            <w:tcW w:w="613" w:type="dxa"/>
            <w:vAlign w:val="center"/>
          </w:tcPr>
          <w:p>
            <w:pPr>
              <w:spacing w:line="316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74" w:lineRule="exact"/>
              <w:ind w:left="10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账务核算的真实性、完整性和规范性</w:t>
            </w: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设立成员账户，有公积金量化份额，有成员盈余返还（达到60％以上）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80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有2023年资产负债表、盈余分配表和成员权益变动表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92" w:type="dxa"/>
            <w:vMerge w:val="restart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档案规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（15分）</w:t>
            </w:r>
          </w:p>
        </w:tc>
        <w:tc>
          <w:tcPr>
            <w:tcW w:w="58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基础档案材料（注册资料、章程、营业执照、出资表、开户许可证等）</w:t>
            </w:r>
          </w:p>
        </w:tc>
        <w:tc>
          <w:tcPr>
            <w:tcW w:w="613" w:type="dxa"/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80" w:lineRule="exact"/>
              <w:ind w:left="8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有会议记录，体现民主决策、民主管理和民主监督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spacing w:line="258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会议每年不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社员档案（法人及社员身份申请或退社登记、社员花名册）</w:t>
            </w:r>
          </w:p>
        </w:tc>
        <w:tc>
          <w:tcPr>
            <w:tcW w:w="613" w:type="dxa"/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56" w:lineRule="exact"/>
              <w:ind w:left="4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培训档案（内部培训、新型职业农民培训等）</w:t>
            </w: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一年至少一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有各类合同档案（土地承包流转合同、购销合同、用工合同、服务合同等）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</w:trPr>
        <w:tc>
          <w:tcPr>
            <w:tcW w:w="992" w:type="dxa"/>
            <w:vMerge w:val="restart"/>
          </w:tcPr>
          <w:p>
            <w:pPr>
              <w:spacing w:before="504"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服务能力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5808" w:type="dxa"/>
            <w:vAlign w:val="center"/>
          </w:tcPr>
          <w:p>
            <w:pPr>
              <w:spacing w:line="380" w:lineRule="exact"/>
              <w:ind w:left="2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生产资料统一购买（种子、化肥、饲料、地膜等）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达80％以上满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87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对新品种、新技术、新肥料等进行推广应用</w:t>
            </w:r>
          </w:p>
        </w:tc>
        <w:tc>
          <w:tcPr>
            <w:tcW w:w="613" w:type="dxa"/>
            <w:vAlign w:val="center"/>
          </w:tcPr>
          <w:p>
            <w:pPr>
              <w:spacing w:line="335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09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带动农民增收作用明显（社员访谈）</w:t>
            </w:r>
          </w:p>
        </w:tc>
        <w:tc>
          <w:tcPr>
            <w:tcW w:w="613" w:type="dxa"/>
            <w:vAlign w:val="center"/>
          </w:tcPr>
          <w:p>
            <w:pPr>
              <w:spacing w:line="3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合作社是否带动村集体经济发展</w:t>
            </w: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restart"/>
          </w:tcPr>
          <w:p>
            <w:pPr>
              <w:spacing w:before="703" w:line="277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社会信誉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5808" w:type="dxa"/>
            <w:vAlign w:val="center"/>
          </w:tcPr>
          <w:p>
            <w:pPr>
              <w:spacing w:line="291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合作社具备征信报告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无不良记录</w:t>
            </w: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农畜产品获得绿色、有机、地理标志、名优特认证，获得商标等。</w:t>
            </w:r>
          </w:p>
        </w:tc>
        <w:tc>
          <w:tcPr>
            <w:tcW w:w="6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</w:trPr>
        <w:tc>
          <w:tcPr>
            <w:tcW w:w="99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有产品质量安全标准和生产技术规程，做到农资有保</w:t>
            </w:r>
          </w:p>
          <w:p>
            <w:pPr>
              <w:spacing w:line="240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障、生产有记录、产品有标识、销售可追溯</w:t>
            </w:r>
          </w:p>
        </w:tc>
        <w:tc>
          <w:tcPr>
            <w:tcW w:w="6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99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08" w:type="dxa"/>
            <w:vAlign w:val="center"/>
          </w:tcPr>
          <w:p>
            <w:pPr>
              <w:spacing w:line="291" w:lineRule="exact"/>
              <w:ind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加入新农直报系统</w:t>
            </w:r>
          </w:p>
        </w:tc>
        <w:tc>
          <w:tcPr>
            <w:tcW w:w="6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992" w:type="dxa"/>
            <w:vAlign w:val="center"/>
          </w:tcPr>
          <w:p>
            <w:pPr>
              <w:spacing w:line="354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80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40" w:lineRule="exact"/>
        <w:ind w:firstLine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评审人员签字：</w:t>
      </w:r>
      <w:r>
        <w:rPr>
          <w:rFonts w:hint="eastAsia"/>
          <w:lang w:val="en-US" w:eastAsia="zh-CN"/>
        </w:rPr>
        <w:t xml:space="preserve">                                                 时间：</w:t>
      </w:r>
    </w:p>
    <w:p>
      <w:pPr>
        <w:spacing w:line="460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4：</w:t>
      </w:r>
    </w:p>
    <w:p>
      <w:pPr>
        <w:spacing w:line="340" w:lineRule="exact"/>
        <w:ind w:firstLine="0"/>
        <w:jc w:val="both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武川县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2024年示范家庭农牧场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奖励补助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评审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表</w:t>
      </w:r>
    </w:p>
    <w:tbl>
      <w:tblPr>
        <w:tblStyle w:val="3"/>
        <w:tblpPr w:leftFromText="180" w:rightFromText="180" w:vertAnchor="text" w:horzAnchor="page" w:tblpX="977" w:tblpY="617"/>
        <w:tblOverlap w:val="never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4924"/>
        <w:gridCol w:w="639"/>
        <w:gridCol w:w="2121"/>
        <w:gridCol w:w="647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67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考核项目</w:t>
            </w:r>
          </w:p>
        </w:tc>
        <w:tc>
          <w:tcPr>
            <w:tcW w:w="4924" w:type="dxa"/>
            <w:vAlign w:val="center"/>
          </w:tcPr>
          <w:p>
            <w:pPr>
              <w:spacing w:line="38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考核项目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分值</w:t>
            </w:r>
          </w:p>
        </w:tc>
        <w:tc>
          <w:tcPr>
            <w:tcW w:w="2121" w:type="dxa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考核依据</w:t>
            </w:r>
          </w:p>
        </w:tc>
        <w:tc>
          <w:tcPr>
            <w:tcW w:w="647" w:type="dxa"/>
            <w:vAlign w:val="center"/>
          </w:tcPr>
          <w:p>
            <w:pPr>
              <w:spacing w:line="360" w:lineRule="exact"/>
              <w:ind w:left="6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72" w:type="dxa"/>
            <w:vMerge w:val="restart"/>
          </w:tcPr>
          <w:p>
            <w:pPr>
              <w:spacing w:before="3212" w:line="3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基本情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况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(60)</w:t>
            </w:r>
          </w:p>
        </w:tc>
        <w:tc>
          <w:tcPr>
            <w:tcW w:w="4924" w:type="dxa"/>
            <w:vAlign w:val="center"/>
          </w:tcPr>
          <w:p>
            <w:pPr>
              <w:spacing w:line="32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有固定地址，办公场所悬挂家庭农牧场牌匾，有营业执照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</w:tcPr>
          <w:p>
            <w:pPr>
              <w:spacing w:before="72" w:line="32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有必要的生产设备，如农机具、养殖设施、农机具库等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spacing w:line="28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生产、财务、人员管理等制度健全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制度上墙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3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档案资料健全（生产记录、雇工合同、购销合同等）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38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种植面积或养殖规模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2121" w:type="dxa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种植100亩以上、羊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300只以上、牛50头以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生产技术先进符合农业生产标准化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spacing w:line="30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有规范的土地流转合同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3年以上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符合用地、环保等要求、设施用地是否备案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</w:t>
            </w:r>
          </w:p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369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接受教育情况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受表彰和奖励（成员是否有人大政协委员）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带动扶贫户、监测户户数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加入合作社或接受农业生产社会化服务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72" w:type="dxa"/>
            <w:vMerge w:val="restart"/>
          </w:tcPr>
          <w:p>
            <w:pPr>
              <w:spacing w:before="908" w:line="3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财务管理情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况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(35)</w:t>
            </w:r>
          </w:p>
        </w:tc>
        <w:tc>
          <w:tcPr>
            <w:tcW w:w="4924" w:type="dxa"/>
            <w:vAlign w:val="center"/>
          </w:tcPr>
          <w:p>
            <w:pPr>
              <w:spacing w:line="4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有生产和销售记录，鼓励使用“随手记”app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369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有财务人员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spacing w:line="30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账册齐全，账目规范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spacing w:line="30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4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2023年纯收入，经营收入20万</w:t>
            </w:r>
          </w:p>
        </w:tc>
        <w:tc>
          <w:tcPr>
            <w:tcW w:w="63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利润纯10万以上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672" w:type="dxa"/>
            <w:vMerge w:val="restart"/>
          </w:tcPr>
          <w:p>
            <w:pPr>
              <w:spacing w:before="386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(5)</w:t>
            </w:r>
          </w:p>
        </w:tc>
        <w:tc>
          <w:tcPr>
            <w:tcW w:w="4924" w:type="dxa"/>
          </w:tcPr>
          <w:p>
            <w:pPr>
              <w:spacing w:before="172" w:line="3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纳入新农直报系统和农业农村部家庭农牧场名录系统管理、一码通app</w:t>
            </w:r>
          </w:p>
        </w:tc>
        <w:tc>
          <w:tcPr>
            <w:tcW w:w="63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</w:t>
            </w:r>
          </w:p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672" w:type="dxa"/>
            <w:vMerge w:val="continue"/>
          </w:tcPr>
          <w:p/>
        </w:tc>
        <w:tc>
          <w:tcPr>
            <w:tcW w:w="4924" w:type="dxa"/>
            <w:vAlign w:val="center"/>
          </w:tcPr>
          <w:p>
            <w:pPr>
              <w:spacing w:line="369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个人征信</w:t>
            </w:r>
          </w:p>
        </w:tc>
        <w:tc>
          <w:tcPr>
            <w:tcW w:w="639" w:type="dxa"/>
            <w:vAlign w:val="center"/>
          </w:tcPr>
          <w:p/>
        </w:tc>
        <w:tc>
          <w:tcPr>
            <w:tcW w:w="212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征信不良扣20分</w:t>
            </w:r>
          </w:p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总分</w:t>
            </w:r>
          </w:p>
        </w:tc>
        <w:tc>
          <w:tcPr>
            <w:tcW w:w="4924" w:type="dxa"/>
            <w:vAlign w:val="center"/>
          </w:tcPr>
          <w:p/>
        </w:tc>
        <w:tc>
          <w:tcPr>
            <w:tcW w:w="639" w:type="dxa"/>
            <w:vAlign w:val="center"/>
          </w:tcPr>
          <w:p/>
        </w:tc>
        <w:tc>
          <w:tcPr>
            <w:tcW w:w="2121" w:type="dxa"/>
            <w:vAlign w:val="center"/>
          </w:tcPr>
          <w:p/>
        </w:tc>
        <w:tc>
          <w:tcPr>
            <w:tcW w:w="647" w:type="dxa"/>
            <w:vAlign w:val="center"/>
          </w:tcPr>
          <w:p/>
        </w:tc>
        <w:tc>
          <w:tcPr>
            <w:tcW w:w="654" w:type="dxa"/>
            <w:vAlign w:val="center"/>
          </w:tcPr>
          <w:p/>
        </w:tc>
      </w:tr>
    </w:tbl>
    <w:p>
      <w:pPr>
        <w:spacing w:line="580" w:lineRule="exact"/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sectPr>
          <w:pgSz w:w="11905" w:h="16838"/>
          <w:pgMar w:top="638" w:right="1134" w:bottom="1124" w:left="1134" w:header="850" w:footer="1644" w:gutter="0"/>
          <w:cols w:space="0" w:num="1"/>
          <w:rtlGutter w:val="0"/>
          <w:docGrid w:type="lines" w:linePitch="321" w:charSpace="0"/>
        </w:sect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8739505</wp:posOffset>
                </wp:positionV>
                <wp:extent cx="5977890" cy="549910"/>
                <wp:effectExtent l="0" t="0" r="11430" b="1397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549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/>
                                <w:sz w:val="26"/>
                                <w:lang w:eastAsia="zh-CN"/>
                              </w:rPr>
                              <w:t>评审人员签字：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                                 时间 ：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4.75pt;margin-top:688.15pt;height:43.3pt;width:470.7pt;z-index:251659264;mso-width-relative:page;mso-height-relative:page;" fillcolor="#FFFFFF" filled="t" stroked="f" coordsize="21600,21600" o:gfxdata="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cYgyHZAAAADAEAAA8AAAAAAAAAAQAg&#10;AAAAIgAAAGRycy9kb3ducmV2LnhtbFBLAQIUABQAAAAIAIdO4kBU9OLU1AEAAIk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/>
                          <w:sz w:val="26"/>
                          <w:lang w:eastAsia="zh-CN"/>
                        </w:rPr>
                        <w:t>评审人员签字：</w:t>
                      </w:r>
                      <w:r>
                        <w:rPr>
                          <w:rFonts w:hint="eastAsia"/>
                          <w:color w:val="000000"/>
                          <w:sz w:val="26"/>
                          <w:lang w:val="en-US" w:eastAsia="zh-CN"/>
                        </w:rPr>
                        <w:t xml:space="preserve">                                     时间 ：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家庭农牧场名称：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负责人及电话</w:t>
      </w:r>
      <w:bookmarkStart w:id="0" w:name="_GoBack"/>
      <w:bookmarkEnd w:id="0"/>
    </w:p>
    <w:p/>
    <w:sectPr>
      <w:pgSz w:w="11905" w:h="16838"/>
      <w:pgMar w:top="2098" w:right="1134" w:bottom="1871" w:left="1134" w:header="850" w:footer="1644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TkzNjk2NTAzOTA5OGY4ZjIxZDk1YmIzNzViYTMifQ=="/>
  </w:docVars>
  <w:rsids>
    <w:rsidRoot w:val="00000000"/>
    <w:rsid w:val="0A0B6ABC"/>
    <w:rsid w:val="4AF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4837</Words>
  <Characters>4958</Characters>
  <Paragraphs>537</Paragraphs>
  <TotalTime>17</TotalTime>
  <ScaleCrop>false</ScaleCrop>
  <LinksUpToDate>false</LinksUpToDate>
  <CharactersWithSpaces>5188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2024-07-18T09:06:00Z</dcterms:created>
  <dc:creator>落天龙</dc:creator>
  <cp:lastModifiedBy>许越</cp:lastModifiedBy>
  <cp:lastPrinted>2024-10-16T01:52:00Z</cp:lastPrinted>
  <dcterms:modified xsi:type="dcterms:W3CDTF">2024-10-18T02:53:49Z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56a3876ada544a589f83c74b55f512ec_23</vt:lpwstr>
  </property>
</Properties>
</file>